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14D" w:rsidRDefault="0085214D" w:rsidP="0085214D">
      <w:pPr>
        <w:ind w:firstLineChars="4200" w:firstLine="8820"/>
        <w:jc w:val="left"/>
        <w:rPr>
          <w:rFonts w:ascii="Meiryo UI" w:eastAsia="Meiryo UI" w:hAnsi="Meiryo UI"/>
        </w:rPr>
      </w:pPr>
    </w:p>
    <w:p w:rsidR="00B074A9" w:rsidRPr="00B074A9" w:rsidRDefault="00B074A9" w:rsidP="00B074A9">
      <w:pPr>
        <w:jc w:val="right"/>
        <w:rPr>
          <w:rFonts w:ascii="Meiryo UI" w:eastAsia="Meiryo UI" w:hAnsi="Meiryo UI"/>
        </w:rPr>
      </w:pPr>
      <w:r w:rsidRPr="00B074A9">
        <w:rPr>
          <w:rFonts w:ascii="Meiryo UI" w:eastAsia="Meiryo UI" w:hAnsi="Meiryo UI"/>
        </w:rPr>
        <w:t>2020</w:t>
      </w:r>
      <w:r w:rsidR="00CA459F">
        <w:rPr>
          <w:rFonts w:ascii="Meiryo UI" w:eastAsia="Meiryo UI" w:hAnsi="Meiryo UI" w:hint="eastAsia"/>
        </w:rPr>
        <w:t>年</w:t>
      </w:r>
      <w:r w:rsidR="00D555BD">
        <w:rPr>
          <w:rFonts w:ascii="Meiryo UI" w:eastAsia="Meiryo UI" w:hAnsi="Meiryo UI" w:hint="eastAsia"/>
        </w:rPr>
        <w:t>７</w:t>
      </w:r>
      <w:r w:rsidR="00CA459F">
        <w:rPr>
          <w:rFonts w:ascii="Meiryo UI" w:eastAsia="Meiryo UI" w:hAnsi="Meiryo UI" w:hint="eastAsia"/>
        </w:rPr>
        <w:t>月</w:t>
      </w:r>
      <w:r w:rsidR="00D555BD">
        <w:rPr>
          <w:rFonts w:ascii="Meiryo UI" w:eastAsia="Meiryo UI" w:hAnsi="Meiryo UI" w:hint="eastAsia"/>
        </w:rPr>
        <w:t>17</w:t>
      </w:r>
      <w:r w:rsidR="00CA459F">
        <w:rPr>
          <w:rFonts w:ascii="Meiryo UI" w:eastAsia="Meiryo UI" w:hAnsi="Meiryo UI" w:hint="eastAsia"/>
        </w:rPr>
        <w:t>日</w:t>
      </w:r>
    </w:p>
    <w:p w:rsidR="00E67F0B" w:rsidRPr="00E67F0B" w:rsidRDefault="00E67F0B" w:rsidP="00E67F0B">
      <w:pPr>
        <w:jc w:val="left"/>
        <w:rPr>
          <w:rFonts w:ascii="Meiryo UI" w:eastAsia="Meiryo UI" w:hAnsi="Meiryo UI"/>
          <w:b/>
          <w:sz w:val="24"/>
          <w:szCs w:val="24"/>
        </w:rPr>
      </w:pPr>
      <w:r w:rsidRPr="00E67F0B">
        <w:rPr>
          <w:rFonts w:ascii="Meiryo UI" w:eastAsia="Meiryo UI" w:hAnsi="Meiryo UI" w:hint="eastAsia"/>
          <w:b/>
          <w:sz w:val="24"/>
          <w:szCs w:val="24"/>
        </w:rPr>
        <w:t>イベント・会議・会食・ビジネスランチの開催について</w:t>
      </w:r>
    </w:p>
    <w:p w:rsidR="00E67F0B" w:rsidRDefault="00E67F0B" w:rsidP="00B074A9">
      <w:pPr>
        <w:jc w:val="right"/>
        <w:rPr>
          <w:rFonts w:ascii="Meiryo UI" w:eastAsia="Meiryo UI" w:hAnsi="Meiryo UI"/>
          <w:b/>
        </w:rPr>
      </w:pPr>
    </w:p>
    <w:p w:rsidR="00D555BD" w:rsidRPr="00D555BD" w:rsidRDefault="00D555BD" w:rsidP="00D555BD">
      <w:pPr>
        <w:pStyle w:val="a7"/>
        <w:rPr>
          <w:rFonts w:ascii="Meiryo UI" w:eastAsia="Meiryo UI" w:hAnsi="Meiryo UI"/>
          <w:b/>
          <w:sz w:val="21"/>
          <w:szCs w:val="21"/>
          <w:u w:val="single"/>
        </w:rPr>
      </w:pPr>
      <w:r>
        <w:rPr>
          <w:rFonts w:ascii="Meiryo UI" w:eastAsia="Meiryo UI" w:hAnsi="Meiryo UI" w:hint="eastAsia"/>
          <w:b/>
          <w:sz w:val="21"/>
          <w:szCs w:val="21"/>
          <w:u w:val="single"/>
        </w:rPr>
        <w:t>１．</w:t>
      </w:r>
      <w:r w:rsidRPr="00D555BD">
        <w:rPr>
          <w:rFonts w:ascii="Meiryo UI" w:eastAsia="Meiryo UI" w:hAnsi="Meiryo UI" w:hint="eastAsia"/>
          <w:b/>
          <w:sz w:val="21"/>
          <w:szCs w:val="21"/>
          <w:u w:val="single"/>
        </w:rPr>
        <w:t>社外の方が参加する当社主催イベント・会議開催</w:t>
      </w:r>
    </w:p>
    <w:p w:rsidR="00D555BD" w:rsidRPr="00D555BD" w:rsidRDefault="00D555BD" w:rsidP="00D555BD">
      <w:pPr>
        <w:pStyle w:val="a7"/>
        <w:ind w:firstLineChars="100" w:firstLine="210"/>
        <w:rPr>
          <w:rFonts w:ascii="Meiryo UI" w:eastAsia="Meiryo UI" w:hAnsi="Meiryo UI"/>
          <w:sz w:val="21"/>
          <w:szCs w:val="21"/>
        </w:rPr>
      </w:pPr>
      <w:r w:rsidRPr="00D555BD">
        <w:rPr>
          <w:rFonts w:ascii="Meiryo UI" w:eastAsia="Meiryo UI" w:hAnsi="Meiryo UI" w:hint="eastAsia"/>
          <w:sz w:val="21"/>
          <w:szCs w:val="21"/>
        </w:rPr>
        <w:t>考え方：開催の必要性をより慎重に検討のうえ、『必須と判断するものに限り』開催する。</w:t>
      </w:r>
    </w:p>
    <w:p w:rsidR="00D555BD" w:rsidRPr="00D555BD" w:rsidRDefault="00D555BD" w:rsidP="00D555BD">
      <w:pPr>
        <w:pStyle w:val="a7"/>
        <w:rPr>
          <w:rFonts w:ascii="Meiryo UI" w:eastAsia="Meiryo UI" w:hAnsi="Meiryo UI"/>
          <w:sz w:val="21"/>
          <w:szCs w:val="21"/>
        </w:rPr>
      </w:pPr>
      <w:r>
        <w:rPr>
          <w:rFonts w:ascii="Meiryo UI" w:eastAsia="Meiryo UI" w:hAnsi="Meiryo UI" w:hint="eastAsia"/>
          <w:sz w:val="21"/>
          <w:szCs w:val="21"/>
        </w:rPr>
        <w:t xml:space="preserve">          </w:t>
      </w:r>
      <w:r w:rsidRPr="00D555BD">
        <w:rPr>
          <w:rFonts w:ascii="Meiryo UI" w:eastAsia="Meiryo UI" w:hAnsi="Meiryo UI" w:hint="eastAsia"/>
          <w:sz w:val="21"/>
          <w:szCs w:val="21"/>
        </w:rPr>
        <w:t>感染拡大リスクの高い『食事の提供は、原則禁止』とする。</w:t>
      </w:r>
    </w:p>
    <w:p w:rsidR="00D555BD" w:rsidRDefault="00D555BD" w:rsidP="00D555BD">
      <w:pPr>
        <w:pStyle w:val="a7"/>
        <w:rPr>
          <w:rFonts w:ascii="Meiryo UI" w:eastAsia="Meiryo UI" w:hAnsi="Meiryo UI"/>
          <w:sz w:val="21"/>
          <w:szCs w:val="21"/>
        </w:rPr>
      </w:pP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（1）基本ルール</w:t>
      </w:r>
    </w:p>
    <w:p w:rsidR="00D555BD" w:rsidRDefault="00D555BD" w:rsidP="007738E7">
      <w:pPr>
        <w:pStyle w:val="a7"/>
        <w:numPr>
          <w:ilvl w:val="0"/>
          <w:numId w:val="5"/>
        </w:numPr>
        <w:rPr>
          <w:rFonts w:ascii="Meiryo UI" w:eastAsia="Meiryo UI" w:hAnsi="Meiryo UI"/>
          <w:sz w:val="21"/>
          <w:szCs w:val="21"/>
        </w:rPr>
      </w:pPr>
      <w:r w:rsidRPr="00D555BD">
        <w:rPr>
          <w:rFonts w:ascii="Meiryo UI" w:eastAsia="Meiryo UI" w:hAnsi="Meiryo UI" w:hint="eastAsia"/>
          <w:sz w:val="21"/>
          <w:szCs w:val="21"/>
        </w:rPr>
        <w:t>イベント・会議は、その必要性をより慎重に精査（リモート対応など検討）の上で、</w:t>
      </w:r>
    </w:p>
    <w:p w:rsidR="00D555BD" w:rsidRDefault="00D555BD" w:rsidP="007738E7">
      <w:pPr>
        <w:pStyle w:val="a7"/>
        <w:ind w:firstLineChars="500" w:firstLine="1050"/>
        <w:rPr>
          <w:rFonts w:ascii="Meiryo UI" w:eastAsia="Meiryo UI" w:hAnsi="Meiryo UI"/>
          <w:sz w:val="21"/>
          <w:szCs w:val="21"/>
        </w:rPr>
      </w:pPr>
      <w:r w:rsidRPr="00D555BD">
        <w:rPr>
          <w:rFonts w:ascii="Meiryo UI" w:eastAsia="Meiryo UI" w:hAnsi="Meiryo UI" w:hint="eastAsia"/>
          <w:sz w:val="21"/>
          <w:szCs w:val="21"/>
        </w:rPr>
        <w:t>規定の決裁権限に基づき必須と判断するものに限り開催する。</w:t>
      </w:r>
    </w:p>
    <w:p w:rsidR="00DB02A6" w:rsidRDefault="00DB02A6" w:rsidP="00D555BD">
      <w:pPr>
        <w:pStyle w:val="a7"/>
        <w:ind w:firstLine="840"/>
        <w:rPr>
          <w:rFonts w:ascii="Meiryo UI" w:eastAsia="Meiryo UI" w:hAnsi="Meiryo UI"/>
          <w:sz w:val="21"/>
          <w:szCs w:val="21"/>
        </w:rPr>
      </w:pPr>
      <w:r>
        <w:rPr>
          <w:rFonts w:ascii="Meiryo UI" w:eastAsia="Meiryo UI" w:hAnsi="Meiryo UI" w:hint="eastAsia"/>
          <w:sz w:val="21"/>
          <w:szCs w:val="21"/>
        </w:rPr>
        <w:t>（参照）共通権限表</w:t>
      </w:r>
      <w:r w:rsidR="00C20533">
        <w:rPr>
          <w:rFonts w:ascii="Meiryo UI" w:eastAsia="Meiryo UI" w:hAnsi="Meiryo UI" w:hint="eastAsia"/>
          <w:sz w:val="21"/>
          <w:szCs w:val="21"/>
        </w:rPr>
        <w:t xml:space="preserve"> </w:t>
      </w:r>
      <w:r w:rsidR="00C20533">
        <w:rPr>
          <w:rFonts w:ascii="Meiryo UI" w:eastAsia="Meiryo UI" w:hAnsi="Meiryo UI"/>
          <w:sz w:val="21"/>
          <w:szCs w:val="21"/>
        </w:rPr>
        <w:t>xxxxxxxxxxxxxxxxxxxxxxxxxxxxxxxx</w:t>
      </w:r>
    </w:p>
    <w:p w:rsidR="00D555BD" w:rsidRPr="00D555BD" w:rsidRDefault="00D555BD" w:rsidP="007738E7">
      <w:pPr>
        <w:pStyle w:val="a7"/>
        <w:numPr>
          <w:ilvl w:val="0"/>
          <w:numId w:val="5"/>
        </w:numPr>
        <w:rPr>
          <w:rFonts w:ascii="Meiryo UI" w:eastAsia="Meiryo UI" w:hAnsi="Meiryo UI"/>
          <w:sz w:val="21"/>
          <w:szCs w:val="21"/>
        </w:rPr>
      </w:pPr>
      <w:r w:rsidRPr="00D555BD">
        <w:rPr>
          <w:rFonts w:ascii="Meiryo UI" w:eastAsia="Meiryo UI" w:hAnsi="Meiryo UI" w:hint="eastAsia"/>
          <w:sz w:val="21"/>
          <w:szCs w:val="21"/>
        </w:rPr>
        <w:t>食事の提供を伴うイベント・会議の開催は、原則禁止とする。</w:t>
      </w:r>
    </w:p>
    <w:p w:rsidR="00D555BD" w:rsidRPr="00D555BD" w:rsidRDefault="00D555BD" w:rsidP="00D555BD">
      <w:pPr>
        <w:pStyle w:val="a7"/>
        <w:rPr>
          <w:rFonts w:ascii="Meiryo UI" w:eastAsia="Meiryo UI" w:hAnsi="Meiryo UI"/>
          <w:sz w:val="21"/>
          <w:szCs w:val="21"/>
        </w:rPr>
      </w:pP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（2）開催条件等</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１）人数制限</w:t>
      </w:r>
    </w:p>
    <w:p w:rsidR="00D555BD" w:rsidRPr="00D555BD" w:rsidRDefault="00D555BD" w:rsidP="007738E7">
      <w:pPr>
        <w:pStyle w:val="a7"/>
        <w:numPr>
          <w:ilvl w:val="0"/>
          <w:numId w:val="5"/>
        </w:numPr>
        <w:rPr>
          <w:rFonts w:ascii="Meiryo UI" w:eastAsia="Meiryo UI" w:hAnsi="Meiryo UI"/>
          <w:sz w:val="21"/>
          <w:szCs w:val="21"/>
        </w:rPr>
      </w:pPr>
      <w:r w:rsidRPr="00D555BD">
        <w:rPr>
          <w:rFonts w:ascii="Meiryo UI" w:eastAsia="Meiryo UI" w:hAnsi="Meiryo UI" w:hint="eastAsia"/>
          <w:sz w:val="21"/>
          <w:szCs w:val="21"/>
        </w:rPr>
        <w:t xml:space="preserve">屋内：収容定員の50%以下、但し人数上限は1,000人以下。  </w:t>
      </w:r>
    </w:p>
    <w:p w:rsidR="00D555BD" w:rsidRDefault="00D555BD" w:rsidP="007738E7">
      <w:pPr>
        <w:pStyle w:val="a7"/>
        <w:numPr>
          <w:ilvl w:val="0"/>
          <w:numId w:val="5"/>
        </w:numPr>
        <w:rPr>
          <w:rFonts w:ascii="Meiryo UI" w:eastAsia="Meiryo UI" w:hAnsi="Meiryo UI"/>
          <w:sz w:val="21"/>
          <w:szCs w:val="21"/>
        </w:rPr>
      </w:pPr>
      <w:r w:rsidRPr="00D555BD">
        <w:rPr>
          <w:rFonts w:ascii="Meiryo UI" w:eastAsia="Meiryo UI" w:hAnsi="Meiryo UI" w:hint="eastAsia"/>
          <w:sz w:val="21"/>
          <w:szCs w:val="21"/>
        </w:rPr>
        <w:t>屋外：人と人との距離を十分に確保（できるだけ2m）、但し人数上限は1,000人以下。</w:t>
      </w:r>
    </w:p>
    <w:p w:rsidR="00D555BD" w:rsidRPr="00D555BD" w:rsidRDefault="00D555BD" w:rsidP="00D555BD">
      <w:pPr>
        <w:pStyle w:val="a7"/>
        <w:rPr>
          <w:rFonts w:ascii="Meiryo UI" w:eastAsia="Meiryo UI" w:hAnsi="Meiryo UI"/>
          <w:sz w:val="21"/>
          <w:szCs w:val="21"/>
        </w:rPr>
      </w:pP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２）感染防止対策の徹底</w:t>
      </w:r>
    </w:p>
    <w:p w:rsidR="00D555BD" w:rsidRPr="00D555BD" w:rsidRDefault="00D555BD" w:rsidP="007738E7">
      <w:pPr>
        <w:pStyle w:val="a7"/>
        <w:numPr>
          <w:ilvl w:val="0"/>
          <w:numId w:val="7"/>
        </w:numPr>
        <w:rPr>
          <w:rFonts w:ascii="Meiryo UI" w:eastAsia="Meiryo UI" w:hAnsi="Meiryo UI"/>
          <w:sz w:val="21"/>
          <w:szCs w:val="21"/>
        </w:rPr>
      </w:pPr>
      <w:r w:rsidRPr="00D555BD">
        <w:rPr>
          <w:rFonts w:ascii="Meiryo UI" w:eastAsia="Meiryo UI" w:hAnsi="Meiryo UI" w:hint="eastAsia"/>
          <w:sz w:val="21"/>
          <w:szCs w:val="21"/>
        </w:rPr>
        <w:t>「イベント・会議開催における感染防止対策チェックシート」に基づき対策を徹底する。</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w:t>
      </w:r>
      <w:r w:rsidR="007738E7">
        <w:rPr>
          <w:rFonts w:ascii="Meiryo UI" w:eastAsia="Meiryo UI" w:hAnsi="Meiryo UI" w:hint="eastAsia"/>
          <w:sz w:val="21"/>
          <w:szCs w:val="21"/>
        </w:rPr>
        <w:t xml:space="preserve">　　</w:t>
      </w:r>
      <w:r w:rsidRPr="00D555BD">
        <w:rPr>
          <w:rFonts w:ascii="Meiryo UI" w:eastAsia="Meiryo UI" w:hAnsi="Meiryo UI" w:hint="eastAsia"/>
          <w:sz w:val="21"/>
          <w:szCs w:val="21"/>
        </w:rPr>
        <w:t xml:space="preserve"> </w:t>
      </w:r>
      <w:r w:rsidRPr="00D555BD">
        <w:rPr>
          <w:rFonts w:ascii="Meiryo UI" w:eastAsia="Meiryo UI" w:hAnsi="Meiryo UI" w:cs="Cambria Math"/>
          <w:sz w:val="21"/>
          <w:szCs w:val="21"/>
        </w:rPr>
        <w:t>◆</w:t>
      </w:r>
      <w:r>
        <w:rPr>
          <w:rFonts w:ascii="Meiryo UI" w:eastAsia="Meiryo UI" w:hAnsi="Meiryo UI" w:hint="eastAsia"/>
          <w:sz w:val="21"/>
          <w:szCs w:val="21"/>
        </w:rPr>
        <w:t xml:space="preserve">チェックシート </w:t>
      </w:r>
      <w:r w:rsidR="00C20533">
        <w:rPr>
          <w:rFonts w:ascii="Meiryo UI" w:eastAsia="Meiryo UI" w:hAnsi="Meiryo UI"/>
          <w:sz w:val="21"/>
          <w:szCs w:val="21"/>
        </w:rPr>
        <w:t>xxxxxxxxxxxxxxxxxxxxxxxxxxxxxxxxxxxxxxxx</w:t>
      </w:r>
    </w:p>
    <w:p w:rsidR="00D555BD" w:rsidRDefault="00D555BD" w:rsidP="007738E7">
      <w:pPr>
        <w:pStyle w:val="a7"/>
        <w:numPr>
          <w:ilvl w:val="0"/>
          <w:numId w:val="7"/>
        </w:numPr>
        <w:rPr>
          <w:rFonts w:ascii="Meiryo UI" w:eastAsia="Meiryo UI" w:hAnsi="Meiryo UI"/>
          <w:sz w:val="21"/>
          <w:szCs w:val="21"/>
        </w:rPr>
      </w:pPr>
      <w:r w:rsidRPr="00D555BD">
        <w:rPr>
          <w:rFonts w:ascii="Meiryo UI" w:eastAsia="Meiryo UI" w:hAnsi="Meiryo UI" w:hint="eastAsia"/>
          <w:sz w:val="21"/>
          <w:szCs w:val="21"/>
        </w:rPr>
        <w:t>開催地の行政ガイドラインや開催施設の加盟業界団体のガイドラインがある場合には併せて遵守する。</w:t>
      </w:r>
    </w:p>
    <w:p w:rsidR="00D555BD" w:rsidRDefault="00D555BD" w:rsidP="00375A0B">
      <w:pPr>
        <w:pStyle w:val="a7"/>
        <w:rPr>
          <w:rFonts w:ascii="Meiryo UI" w:eastAsia="Meiryo UI" w:hAnsi="Meiryo UI" w:cs="YuGothic-Regular"/>
          <w:color w:val="0563C2"/>
          <w:kern w:val="0"/>
          <w:sz w:val="21"/>
          <w:szCs w:val="21"/>
        </w:rPr>
      </w:pPr>
      <w:r>
        <w:rPr>
          <w:rFonts w:ascii="Meiryo UI" w:eastAsia="Meiryo UI" w:hAnsi="Meiryo UI"/>
          <w:sz w:val="21"/>
          <w:szCs w:val="21"/>
        </w:rPr>
        <w:tab/>
      </w:r>
      <w:r>
        <w:rPr>
          <w:rFonts w:ascii="Meiryo UI" w:eastAsia="Meiryo UI" w:hAnsi="Meiryo UI" w:hint="eastAsia"/>
          <w:sz w:val="21"/>
          <w:szCs w:val="21"/>
        </w:rPr>
        <w:t>例）・</w:t>
      </w:r>
      <w:r w:rsidR="00072F9F" w:rsidRPr="00072F9F">
        <w:rPr>
          <w:rFonts w:ascii="Meiryo UI" w:eastAsia="Meiryo UI" w:hAnsi="Meiryo UI" w:hint="eastAsia"/>
          <w:sz w:val="21"/>
          <w:szCs w:val="21"/>
        </w:rPr>
        <w:t xml:space="preserve">業種別ガイドライン　</w:t>
      </w:r>
      <w:hyperlink r:id="rId8" w:history="1">
        <w:r w:rsidR="00632907" w:rsidRPr="00E72777">
          <w:rPr>
            <w:rStyle w:val="a4"/>
            <w:rFonts w:ascii="Meiryo UI" w:eastAsia="Meiryo UI" w:hAnsi="Meiryo UI" w:cs="YuGothic-Regular"/>
            <w:kern w:val="0"/>
            <w:sz w:val="21"/>
            <w:szCs w:val="21"/>
          </w:rPr>
          <w:t>https://corona.go.jp/prevention/pdf/guideline.pdf</w:t>
        </w:r>
      </w:hyperlink>
    </w:p>
    <w:p w:rsidR="00072F9F" w:rsidRPr="00072F9F" w:rsidRDefault="00072F9F" w:rsidP="00D555BD">
      <w:pPr>
        <w:pStyle w:val="a7"/>
        <w:rPr>
          <w:rFonts w:ascii="Meiryo UI" w:eastAsia="Meiryo UI" w:hAnsi="Meiryo UI"/>
          <w:sz w:val="21"/>
          <w:szCs w:val="21"/>
          <w:highlight w:val="yellow"/>
        </w:rPr>
      </w:pP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３）食事提供禁止</w:t>
      </w:r>
    </w:p>
    <w:p w:rsidR="00D555BD" w:rsidRPr="00D555BD" w:rsidRDefault="00D555BD" w:rsidP="007738E7">
      <w:pPr>
        <w:pStyle w:val="a7"/>
        <w:numPr>
          <w:ilvl w:val="0"/>
          <w:numId w:val="7"/>
        </w:numPr>
        <w:rPr>
          <w:rFonts w:ascii="Meiryo UI" w:eastAsia="Meiryo UI" w:hAnsi="Meiryo UI"/>
          <w:sz w:val="21"/>
          <w:szCs w:val="21"/>
        </w:rPr>
      </w:pPr>
      <w:r w:rsidRPr="00D555BD">
        <w:rPr>
          <w:rFonts w:ascii="Meiryo UI" w:eastAsia="Meiryo UI" w:hAnsi="Meiryo UI" w:hint="eastAsia"/>
          <w:sz w:val="21"/>
          <w:szCs w:val="21"/>
        </w:rPr>
        <w:t>当該イベント・会議において『食事の提供は、原則行わない』（アルコール以外の飲料のみの提供は可）。</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w:t>
      </w:r>
      <w:r w:rsidR="007738E7">
        <w:rPr>
          <w:rFonts w:ascii="Meiryo UI" w:eastAsia="Meiryo UI" w:hAnsi="Meiryo UI" w:hint="eastAsia"/>
          <w:sz w:val="21"/>
          <w:szCs w:val="21"/>
        </w:rPr>
        <w:t xml:space="preserve">　　</w:t>
      </w:r>
      <w:r w:rsidRPr="00D555BD">
        <w:rPr>
          <w:rFonts w:ascii="Meiryo UI" w:eastAsia="Meiryo UI" w:hAnsi="Meiryo UI" w:hint="eastAsia"/>
          <w:sz w:val="21"/>
          <w:szCs w:val="21"/>
        </w:rPr>
        <w:t>但し、食事の提供が必須と判断される場合には、以下の条件を満たすことを前提に、</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w:t>
      </w:r>
      <w:r>
        <w:rPr>
          <w:rFonts w:ascii="Meiryo UI" w:eastAsia="Meiryo UI" w:hAnsi="Meiryo UI" w:hint="eastAsia"/>
          <w:sz w:val="21"/>
          <w:szCs w:val="21"/>
        </w:rPr>
        <w:t xml:space="preserve">　　</w:t>
      </w:r>
      <w:r w:rsidRPr="00D555BD">
        <w:rPr>
          <w:rFonts w:ascii="Meiryo UI" w:eastAsia="Meiryo UI" w:hAnsi="Meiryo UI" w:hint="eastAsia"/>
          <w:sz w:val="21"/>
          <w:szCs w:val="21"/>
        </w:rPr>
        <w:t xml:space="preserve">　</w:t>
      </w:r>
      <w:r w:rsidR="007738E7">
        <w:rPr>
          <w:rFonts w:ascii="Meiryo UI" w:eastAsia="Meiryo UI" w:hAnsi="Meiryo UI" w:hint="eastAsia"/>
          <w:sz w:val="21"/>
          <w:szCs w:val="21"/>
        </w:rPr>
        <w:t xml:space="preserve">　</w:t>
      </w:r>
      <w:r w:rsidRPr="00D555BD">
        <w:rPr>
          <w:rFonts w:ascii="Meiryo UI" w:eastAsia="Meiryo UI" w:hAnsi="Meiryo UI" w:hint="eastAsia"/>
          <w:sz w:val="21"/>
          <w:szCs w:val="21"/>
        </w:rPr>
        <w:t>『担当役員の承認』をもって実施する。</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  出席者間の距離が２ｍ以上確保されている</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  対面の配席ではない（スクール形式など）</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  食事中は原則歓談しない</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  食事・飲物の取り分けはせず、個々に提供する</w:t>
      </w:r>
    </w:p>
    <w:p w:rsidR="00375A0B" w:rsidRPr="00D555BD" w:rsidRDefault="00375A0B" w:rsidP="00D555BD">
      <w:pPr>
        <w:pStyle w:val="a7"/>
        <w:rPr>
          <w:rFonts w:ascii="Meiryo UI" w:eastAsia="Meiryo UI" w:hAnsi="Meiryo UI"/>
          <w:sz w:val="21"/>
          <w:szCs w:val="21"/>
        </w:rPr>
      </w:pPr>
    </w:p>
    <w:p w:rsidR="00D555BD" w:rsidRPr="00D555BD" w:rsidRDefault="00D555BD" w:rsidP="00D555BD">
      <w:pPr>
        <w:pStyle w:val="a7"/>
        <w:rPr>
          <w:rFonts w:ascii="Meiryo UI" w:eastAsia="Meiryo UI" w:hAnsi="Meiryo UI"/>
          <w:b/>
          <w:sz w:val="21"/>
          <w:szCs w:val="21"/>
          <w:u w:val="single"/>
        </w:rPr>
      </w:pPr>
      <w:r w:rsidRPr="00D555BD">
        <w:rPr>
          <w:rFonts w:ascii="Meiryo UI" w:eastAsia="Meiryo UI" w:hAnsi="Meiryo UI" w:hint="eastAsia"/>
          <w:b/>
          <w:sz w:val="21"/>
          <w:szCs w:val="21"/>
          <w:u w:val="single"/>
        </w:rPr>
        <w:t>２．他社が主催するイベント・会議への参加</w:t>
      </w:r>
    </w:p>
    <w:p w:rsidR="00D555BD" w:rsidRPr="00D555BD" w:rsidRDefault="00D555BD" w:rsidP="00D555BD">
      <w:pPr>
        <w:pStyle w:val="a7"/>
        <w:rPr>
          <w:rFonts w:ascii="Meiryo UI" w:eastAsia="Meiryo UI" w:hAnsi="Meiryo UI"/>
          <w:sz w:val="21"/>
          <w:szCs w:val="21"/>
        </w:rPr>
      </w:pPr>
      <w:r>
        <w:rPr>
          <w:rFonts w:ascii="Meiryo UI" w:eastAsia="Meiryo UI" w:hAnsi="Meiryo UI" w:hint="eastAsia"/>
          <w:sz w:val="21"/>
          <w:szCs w:val="21"/>
        </w:rPr>
        <w:t xml:space="preserve">  </w:t>
      </w:r>
      <w:r w:rsidRPr="00D555BD">
        <w:rPr>
          <w:rFonts w:ascii="Meiryo UI" w:eastAsia="Meiryo UI" w:hAnsi="Meiryo UI" w:hint="eastAsia"/>
          <w:sz w:val="21"/>
          <w:szCs w:val="21"/>
        </w:rPr>
        <w:t>考え方：参加の必要性をより慎重に検討のうえ、『必須と判断するものに限り』参加する。</w:t>
      </w:r>
    </w:p>
    <w:p w:rsidR="00386013"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w:t>
      </w:r>
    </w:p>
    <w:p w:rsidR="00D555BD" w:rsidRPr="00D555BD" w:rsidRDefault="00D555BD" w:rsidP="007738E7">
      <w:pPr>
        <w:pStyle w:val="a7"/>
        <w:numPr>
          <w:ilvl w:val="0"/>
          <w:numId w:val="7"/>
        </w:numPr>
        <w:rPr>
          <w:rFonts w:ascii="Meiryo UI" w:eastAsia="Meiryo UI" w:hAnsi="Meiryo UI"/>
          <w:sz w:val="21"/>
          <w:szCs w:val="21"/>
        </w:rPr>
      </w:pPr>
      <w:r w:rsidRPr="00D555BD">
        <w:rPr>
          <w:rFonts w:ascii="Meiryo UI" w:eastAsia="Meiryo UI" w:hAnsi="Meiryo UI" w:hint="eastAsia"/>
          <w:sz w:val="21"/>
          <w:szCs w:val="21"/>
        </w:rPr>
        <w:t>参加する場合は、主催者の感染防止対策の内容を把握・遵守し、以下を実施する。</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  参加者は必要最低限に絞ること</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  移動を含め、マスク着用・手指消毒を確実に実施すること</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  少しでも体調に懸念がある場合は、参加を取り止めること</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lastRenderedPageBreak/>
        <w:t xml:space="preserve">          -  イベント主催者から感染に関する情報がもたらされた場合、速やかに上司に報告すること</w:t>
      </w:r>
    </w:p>
    <w:p w:rsidR="00D555BD" w:rsidRDefault="00D555BD" w:rsidP="00D555BD">
      <w:pPr>
        <w:pStyle w:val="a7"/>
        <w:rPr>
          <w:rFonts w:ascii="Meiryo UI" w:eastAsia="Meiryo UI" w:hAnsi="Meiryo UI"/>
          <w:sz w:val="21"/>
          <w:szCs w:val="21"/>
        </w:rPr>
      </w:pPr>
    </w:p>
    <w:p w:rsidR="00D555BD" w:rsidRPr="00D555BD" w:rsidRDefault="00D555BD" w:rsidP="00D555BD">
      <w:pPr>
        <w:pStyle w:val="a7"/>
        <w:rPr>
          <w:rFonts w:ascii="Meiryo UI" w:eastAsia="Meiryo UI" w:hAnsi="Meiryo UI"/>
          <w:sz w:val="21"/>
          <w:szCs w:val="21"/>
        </w:rPr>
      </w:pPr>
    </w:p>
    <w:p w:rsidR="00D555BD" w:rsidRPr="00D555BD" w:rsidRDefault="00D555BD" w:rsidP="00D555BD">
      <w:pPr>
        <w:pStyle w:val="a7"/>
        <w:rPr>
          <w:rFonts w:ascii="Meiryo UI" w:eastAsia="Meiryo UI" w:hAnsi="Meiryo UI"/>
          <w:b/>
          <w:sz w:val="21"/>
          <w:szCs w:val="21"/>
          <w:u w:val="single"/>
        </w:rPr>
      </w:pPr>
      <w:r w:rsidRPr="00D555BD">
        <w:rPr>
          <w:rFonts w:ascii="Meiryo UI" w:eastAsia="Meiryo UI" w:hAnsi="Meiryo UI" w:hint="eastAsia"/>
          <w:b/>
          <w:sz w:val="21"/>
          <w:szCs w:val="21"/>
          <w:u w:val="single"/>
        </w:rPr>
        <w:t>３．会食/ビジネスランチの開催</w:t>
      </w:r>
    </w:p>
    <w:p w:rsidR="00D555BD" w:rsidRDefault="00D555BD" w:rsidP="00D555BD">
      <w:pPr>
        <w:pStyle w:val="a7"/>
        <w:rPr>
          <w:rFonts w:ascii="Meiryo UI" w:eastAsia="Meiryo UI" w:hAnsi="Meiryo UI"/>
          <w:sz w:val="21"/>
          <w:szCs w:val="21"/>
        </w:rPr>
      </w:pPr>
      <w:r>
        <w:rPr>
          <w:rFonts w:ascii="Meiryo UI" w:eastAsia="Meiryo UI" w:hAnsi="Meiryo UI" w:hint="eastAsia"/>
          <w:sz w:val="21"/>
          <w:szCs w:val="21"/>
        </w:rPr>
        <w:t xml:space="preserve">  </w:t>
      </w:r>
      <w:r w:rsidRPr="00D555BD">
        <w:rPr>
          <w:rFonts w:ascii="Meiryo UI" w:eastAsia="Meiryo UI" w:hAnsi="Meiryo UI" w:hint="eastAsia"/>
          <w:sz w:val="21"/>
          <w:szCs w:val="21"/>
        </w:rPr>
        <w:t>考え方：感染拡大リスクの高い食事を含むため、より慎重に検討のうえ実施する。</w:t>
      </w:r>
    </w:p>
    <w:p w:rsidR="00386013" w:rsidRPr="00D555BD" w:rsidRDefault="00386013" w:rsidP="00D555BD">
      <w:pPr>
        <w:pStyle w:val="a7"/>
        <w:rPr>
          <w:rFonts w:ascii="Meiryo UI" w:eastAsia="Meiryo UI" w:hAnsi="Meiryo UI"/>
          <w:sz w:val="21"/>
          <w:szCs w:val="21"/>
        </w:rPr>
      </w:pPr>
    </w:p>
    <w:p w:rsidR="00D555BD" w:rsidRPr="00D555BD" w:rsidRDefault="00D555BD" w:rsidP="007738E7">
      <w:pPr>
        <w:pStyle w:val="a7"/>
        <w:numPr>
          <w:ilvl w:val="0"/>
          <w:numId w:val="7"/>
        </w:numPr>
        <w:rPr>
          <w:rFonts w:ascii="Meiryo UI" w:eastAsia="Meiryo UI" w:hAnsi="Meiryo UI"/>
          <w:sz w:val="21"/>
          <w:szCs w:val="21"/>
        </w:rPr>
      </w:pPr>
      <w:r w:rsidRPr="00D555BD">
        <w:rPr>
          <w:rFonts w:ascii="Meiryo UI" w:eastAsia="Meiryo UI" w:hAnsi="Meiryo UI" w:hint="eastAsia"/>
          <w:sz w:val="21"/>
          <w:szCs w:val="21"/>
        </w:rPr>
        <w:t>開催にあたっては必要性を十分吟味し『担当役員承認』をもって実施する。</w:t>
      </w:r>
    </w:p>
    <w:p w:rsidR="00D555BD" w:rsidRPr="00D555BD" w:rsidRDefault="00D555BD" w:rsidP="007738E7">
      <w:pPr>
        <w:pStyle w:val="a7"/>
        <w:numPr>
          <w:ilvl w:val="0"/>
          <w:numId w:val="7"/>
        </w:numPr>
        <w:rPr>
          <w:rFonts w:ascii="Meiryo UI" w:eastAsia="Meiryo UI" w:hAnsi="Meiryo UI"/>
          <w:sz w:val="21"/>
          <w:szCs w:val="21"/>
        </w:rPr>
      </w:pPr>
      <w:r w:rsidRPr="00D555BD">
        <w:rPr>
          <w:rFonts w:ascii="Meiryo UI" w:eastAsia="Meiryo UI" w:hAnsi="Meiryo UI" w:hint="eastAsia"/>
          <w:sz w:val="21"/>
          <w:szCs w:val="21"/>
        </w:rPr>
        <w:t>開催する場合は、感染防止対策を徹底し、3密を回避するとともに、後日、必ず連絡が取れるよう</w:t>
      </w:r>
    </w:p>
    <w:p w:rsidR="00D555BD" w:rsidRPr="00D555BD" w:rsidRDefault="00D555BD" w:rsidP="00D555BD">
      <w:pPr>
        <w:pStyle w:val="a7"/>
        <w:rPr>
          <w:rFonts w:ascii="Meiryo UI" w:eastAsia="Meiryo UI" w:hAnsi="Meiryo UI"/>
          <w:sz w:val="21"/>
          <w:szCs w:val="21"/>
        </w:rPr>
      </w:pPr>
      <w:r w:rsidRPr="00D555BD">
        <w:rPr>
          <w:rFonts w:ascii="Meiryo UI" w:eastAsia="Meiryo UI" w:hAnsi="Meiryo UI" w:hint="eastAsia"/>
          <w:sz w:val="21"/>
          <w:szCs w:val="21"/>
        </w:rPr>
        <w:t xml:space="preserve">        </w:t>
      </w:r>
      <w:r w:rsidR="007738E7">
        <w:rPr>
          <w:rFonts w:ascii="Meiryo UI" w:eastAsia="Meiryo UI" w:hAnsi="Meiryo UI" w:hint="eastAsia"/>
          <w:sz w:val="21"/>
          <w:szCs w:val="21"/>
        </w:rPr>
        <w:t xml:space="preserve">　 </w:t>
      </w:r>
      <w:r w:rsidRPr="00D555BD">
        <w:rPr>
          <w:rFonts w:ascii="Meiryo UI" w:eastAsia="Meiryo UI" w:hAnsi="Meiryo UI" w:hint="eastAsia"/>
          <w:sz w:val="21"/>
          <w:szCs w:val="21"/>
        </w:rPr>
        <w:t>参加者を記録しておく。</w:t>
      </w:r>
    </w:p>
    <w:p w:rsidR="00D555BD" w:rsidRDefault="00D555BD" w:rsidP="00D555BD">
      <w:pPr>
        <w:rPr>
          <w:rFonts w:ascii="Meiryo UI" w:eastAsia="Meiryo UI" w:hAnsi="Meiryo UI"/>
        </w:rPr>
      </w:pPr>
    </w:p>
    <w:p w:rsidR="00386013" w:rsidRDefault="00386013" w:rsidP="00D555BD">
      <w:pPr>
        <w:rPr>
          <w:rFonts w:ascii="Meiryo UI" w:eastAsia="Meiryo UI" w:hAnsi="Meiryo UI"/>
        </w:rPr>
      </w:pPr>
    </w:p>
    <w:p w:rsidR="00D555BD" w:rsidRDefault="00D555BD" w:rsidP="00D555BD">
      <w:pPr>
        <w:rPr>
          <w:rFonts w:ascii="Meiryo UI" w:eastAsia="Meiryo UI" w:hAnsi="Meiryo UI"/>
        </w:rPr>
      </w:pPr>
      <w:r w:rsidRPr="00CA459F">
        <w:rPr>
          <w:rFonts w:ascii="Meiryo UI" w:eastAsia="Meiryo UI" w:hAnsi="Meiryo UI" w:hint="eastAsia"/>
          <w:b/>
        </w:rPr>
        <w:t>＜対象期間＞</w:t>
      </w:r>
      <w:r>
        <w:rPr>
          <w:rFonts w:ascii="Meiryo UI" w:eastAsia="Meiryo UI" w:hAnsi="Meiryo UI" w:hint="eastAsia"/>
        </w:rPr>
        <w:t xml:space="preserve">　2020年7月20日から2021年3月31日まで</w:t>
      </w:r>
    </w:p>
    <w:p w:rsidR="00D555BD" w:rsidRDefault="00D555BD" w:rsidP="00D555BD">
      <w:pPr>
        <w:rPr>
          <w:rFonts w:ascii="Meiryo UI" w:eastAsia="Meiryo UI" w:hAnsi="Meiryo UI"/>
        </w:rPr>
      </w:pPr>
    </w:p>
    <w:p w:rsidR="00632907" w:rsidRDefault="00D555BD" w:rsidP="00632907">
      <w:pPr>
        <w:rPr>
          <w:rFonts w:ascii="Meiryo UI" w:eastAsia="Meiryo UI" w:hAnsi="Meiryo UI"/>
        </w:rPr>
      </w:pPr>
      <w:r w:rsidRPr="00CA459F">
        <w:rPr>
          <w:rFonts w:ascii="Meiryo UI" w:eastAsia="Meiryo UI" w:hAnsi="Meiryo UI" w:hint="eastAsia"/>
          <w:b/>
        </w:rPr>
        <w:t>＜問合せ先＞</w:t>
      </w:r>
      <w:r>
        <w:rPr>
          <w:rFonts w:ascii="Meiryo UI" w:eastAsia="Meiryo UI" w:hAnsi="Meiryo UI" w:hint="eastAsia"/>
        </w:rPr>
        <w:t xml:space="preserve">　法務部　</w:t>
      </w:r>
      <w:hyperlink r:id="rId9" w:history="1">
        <w:r w:rsidR="00632907" w:rsidRPr="00E72777">
          <w:rPr>
            <w:rStyle w:val="a4"/>
            <w:rFonts w:ascii="Meiryo UI" w:eastAsia="Meiryo UI" w:hAnsi="Meiryo UI" w:hint="eastAsia"/>
          </w:rPr>
          <w:t>xxxxxx@mail.xxx.co.jp</w:t>
        </w:r>
      </w:hyperlink>
    </w:p>
    <w:p w:rsidR="00632907" w:rsidRDefault="00632907" w:rsidP="00632907">
      <w:pPr>
        <w:rPr>
          <w:rFonts w:ascii="Meiryo UI" w:eastAsia="Meiryo UI" w:hAnsi="Meiryo UI"/>
        </w:rPr>
      </w:pPr>
      <w:bookmarkStart w:id="0" w:name="_GoBack"/>
      <w:bookmarkEnd w:id="0"/>
    </w:p>
    <w:p w:rsidR="00D555BD" w:rsidRPr="00D555BD" w:rsidRDefault="00D555BD" w:rsidP="00632907">
      <w:pPr>
        <w:jc w:val="right"/>
        <w:rPr>
          <w:rFonts w:ascii="Meiryo UI" w:eastAsia="Meiryo UI" w:hAnsi="Meiryo UI"/>
          <w:szCs w:val="21"/>
        </w:rPr>
      </w:pPr>
      <w:r>
        <w:rPr>
          <w:rFonts w:ascii="Meiryo UI" w:eastAsia="Meiryo UI" w:hAnsi="Meiryo UI" w:hint="eastAsia"/>
          <w:szCs w:val="21"/>
        </w:rPr>
        <w:t>以上</w:t>
      </w:r>
    </w:p>
    <w:sectPr w:rsidR="00D555BD" w:rsidRPr="00D555BD" w:rsidSect="0085214D">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9EC" w:rsidRDefault="006819EC" w:rsidP="006819EC">
      <w:r>
        <w:separator/>
      </w:r>
    </w:p>
  </w:endnote>
  <w:endnote w:type="continuationSeparator" w:id="0">
    <w:p w:rsidR="006819EC" w:rsidRDefault="006819EC" w:rsidP="006819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ambria Math">
    <w:panose1 w:val="02040503050406030204"/>
    <w:charset w:val="00"/>
    <w:family w:val="roman"/>
    <w:pitch w:val="variable"/>
    <w:sig w:usb0="E00002FF" w:usb1="420024FF" w:usb2="00000000" w:usb3="00000000" w:csb0="0000019F" w:csb1="00000000"/>
  </w:font>
  <w:font w:name="YuGothic-Regular">
    <w:altName w:val="BIZ UDP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9EC" w:rsidRDefault="006819EC" w:rsidP="006819EC">
      <w:r>
        <w:separator/>
      </w:r>
    </w:p>
  </w:footnote>
  <w:footnote w:type="continuationSeparator" w:id="0">
    <w:p w:rsidR="006819EC" w:rsidRDefault="006819EC" w:rsidP="006819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F2905"/>
    <w:multiLevelType w:val="hybridMultilevel"/>
    <w:tmpl w:val="9D36ABA0"/>
    <w:lvl w:ilvl="0" w:tplc="FFC6DB82">
      <w:numFmt w:val="bullet"/>
      <w:lvlText w:val="・"/>
      <w:lvlJc w:val="left"/>
      <w:pPr>
        <w:ind w:left="570" w:hanging="360"/>
      </w:pPr>
      <w:rPr>
        <w:rFonts w:ascii="Meiryo UI" w:eastAsia="Meiryo UI" w:hAnsi="Meiryo UI"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F846156"/>
    <w:multiLevelType w:val="hybridMultilevel"/>
    <w:tmpl w:val="46E87DC6"/>
    <w:lvl w:ilvl="0" w:tplc="0409000B">
      <w:start w:val="1"/>
      <w:numFmt w:val="bullet"/>
      <w:lvlText w:val=""/>
      <w:lvlJc w:val="left"/>
      <w:pPr>
        <w:ind w:left="1045" w:hanging="420"/>
      </w:pPr>
      <w:rPr>
        <w:rFonts w:ascii="Wingdings" w:hAnsi="Wingdings" w:hint="default"/>
      </w:rPr>
    </w:lvl>
    <w:lvl w:ilvl="1" w:tplc="0409000B" w:tentative="1">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2" w15:restartNumberingAfterBreak="0">
    <w:nsid w:val="4DE052BC"/>
    <w:multiLevelType w:val="hybridMultilevel"/>
    <w:tmpl w:val="48368F7C"/>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4F553B84"/>
    <w:multiLevelType w:val="hybridMultilevel"/>
    <w:tmpl w:val="F1480F46"/>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5E455AA0"/>
    <w:multiLevelType w:val="hybridMultilevel"/>
    <w:tmpl w:val="0192BAB0"/>
    <w:lvl w:ilvl="0" w:tplc="0409000B">
      <w:start w:val="1"/>
      <w:numFmt w:val="bullet"/>
      <w:lvlText w:val=""/>
      <w:lvlJc w:val="left"/>
      <w:pPr>
        <w:ind w:left="1045" w:hanging="420"/>
      </w:pPr>
      <w:rPr>
        <w:rFonts w:ascii="Wingdings" w:hAnsi="Wingdings" w:hint="default"/>
      </w:rPr>
    </w:lvl>
    <w:lvl w:ilvl="1" w:tplc="0409000B" w:tentative="1">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5" w15:restartNumberingAfterBreak="0">
    <w:nsid w:val="64502632"/>
    <w:multiLevelType w:val="hybridMultilevel"/>
    <w:tmpl w:val="AEEE71C2"/>
    <w:lvl w:ilvl="0" w:tplc="0409000B">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7AD87D75"/>
    <w:multiLevelType w:val="hybridMultilevel"/>
    <w:tmpl w:val="989AC830"/>
    <w:lvl w:ilvl="0" w:tplc="47C26566">
      <w:numFmt w:val="bullet"/>
      <w:lvlText w:val="・"/>
      <w:lvlJc w:val="left"/>
      <w:pPr>
        <w:ind w:left="990" w:hanging="360"/>
      </w:pPr>
      <w:rPr>
        <w:rFonts w:ascii="Meiryo UI" w:eastAsia="Meiryo UI" w:hAnsi="Meiryo UI" w:cs="Courier New"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2"/>
  </w:num>
  <w:num w:numId="2">
    <w:abstractNumId w:val="5"/>
  </w:num>
  <w:num w:numId="3">
    <w:abstractNumId w:val="0"/>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4A9"/>
    <w:rsid w:val="00072F9F"/>
    <w:rsid w:val="000C5883"/>
    <w:rsid w:val="001917BD"/>
    <w:rsid w:val="001C2C62"/>
    <w:rsid w:val="00254D40"/>
    <w:rsid w:val="00303667"/>
    <w:rsid w:val="003424C2"/>
    <w:rsid w:val="0036057E"/>
    <w:rsid w:val="00375A0B"/>
    <w:rsid w:val="00386013"/>
    <w:rsid w:val="004B6C4F"/>
    <w:rsid w:val="004F0FE1"/>
    <w:rsid w:val="00542C28"/>
    <w:rsid w:val="005A2207"/>
    <w:rsid w:val="005D6E0A"/>
    <w:rsid w:val="00632907"/>
    <w:rsid w:val="006819EC"/>
    <w:rsid w:val="00683E5F"/>
    <w:rsid w:val="007738E7"/>
    <w:rsid w:val="00804208"/>
    <w:rsid w:val="0085214D"/>
    <w:rsid w:val="00864542"/>
    <w:rsid w:val="00864F92"/>
    <w:rsid w:val="00931D42"/>
    <w:rsid w:val="0093315D"/>
    <w:rsid w:val="00AF02B0"/>
    <w:rsid w:val="00B074A9"/>
    <w:rsid w:val="00B1633D"/>
    <w:rsid w:val="00C20533"/>
    <w:rsid w:val="00CA459F"/>
    <w:rsid w:val="00CD39B8"/>
    <w:rsid w:val="00D07844"/>
    <w:rsid w:val="00D555BD"/>
    <w:rsid w:val="00D6454D"/>
    <w:rsid w:val="00D70FAD"/>
    <w:rsid w:val="00DB02A6"/>
    <w:rsid w:val="00DD048E"/>
    <w:rsid w:val="00E67F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BF5BCA9"/>
  <w15:chartTrackingRefBased/>
  <w15:docId w15:val="{36201CB2-9D01-42B7-B37C-1DE103522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74A9"/>
    <w:pPr>
      <w:ind w:leftChars="400" w:left="840"/>
    </w:pPr>
  </w:style>
  <w:style w:type="character" w:styleId="a4">
    <w:name w:val="Hyperlink"/>
    <w:basedOn w:val="a0"/>
    <w:uiPriority w:val="99"/>
    <w:unhideWhenUsed/>
    <w:rsid w:val="001917BD"/>
    <w:rPr>
      <w:color w:val="0563C1" w:themeColor="hyperlink"/>
      <w:u w:val="single"/>
    </w:rPr>
  </w:style>
  <w:style w:type="paragraph" w:styleId="a5">
    <w:name w:val="Closing"/>
    <w:basedOn w:val="a"/>
    <w:link w:val="a6"/>
    <w:uiPriority w:val="99"/>
    <w:unhideWhenUsed/>
    <w:rsid w:val="00D555BD"/>
    <w:pPr>
      <w:jc w:val="right"/>
    </w:pPr>
    <w:rPr>
      <w:rFonts w:ascii="Meiryo UI" w:eastAsia="Meiryo UI" w:hAnsi="Meiryo UI"/>
    </w:rPr>
  </w:style>
  <w:style w:type="character" w:customStyle="1" w:styleId="a6">
    <w:name w:val="結語 (文字)"/>
    <w:basedOn w:val="a0"/>
    <w:link w:val="a5"/>
    <w:uiPriority w:val="99"/>
    <w:rsid w:val="00D555BD"/>
    <w:rPr>
      <w:rFonts w:ascii="Meiryo UI" w:eastAsia="Meiryo UI" w:hAnsi="Meiryo UI"/>
    </w:rPr>
  </w:style>
  <w:style w:type="paragraph" w:styleId="a7">
    <w:name w:val="Plain Text"/>
    <w:basedOn w:val="a"/>
    <w:link w:val="a8"/>
    <w:uiPriority w:val="99"/>
    <w:unhideWhenUsed/>
    <w:rsid w:val="00D555BD"/>
    <w:pPr>
      <w:jc w:val="left"/>
    </w:pPr>
    <w:rPr>
      <w:rFonts w:ascii="游ゴシック" w:eastAsia="游ゴシック" w:hAnsi="Courier New" w:cs="Courier New"/>
      <w:sz w:val="22"/>
    </w:rPr>
  </w:style>
  <w:style w:type="character" w:customStyle="1" w:styleId="a8">
    <w:name w:val="書式なし (文字)"/>
    <w:basedOn w:val="a0"/>
    <w:link w:val="a7"/>
    <w:uiPriority w:val="99"/>
    <w:rsid w:val="00D555BD"/>
    <w:rPr>
      <w:rFonts w:ascii="游ゴシック" w:eastAsia="游ゴシック" w:hAnsi="Courier New" w:cs="Courier New"/>
      <w:sz w:val="22"/>
    </w:rPr>
  </w:style>
  <w:style w:type="character" w:styleId="a9">
    <w:name w:val="FollowedHyperlink"/>
    <w:basedOn w:val="a0"/>
    <w:uiPriority w:val="99"/>
    <w:semiHidden/>
    <w:unhideWhenUsed/>
    <w:rsid w:val="00E67F0B"/>
    <w:rPr>
      <w:color w:val="954F72" w:themeColor="followedHyperlink"/>
      <w:u w:val="single"/>
    </w:rPr>
  </w:style>
  <w:style w:type="paragraph" w:styleId="aa">
    <w:name w:val="header"/>
    <w:basedOn w:val="a"/>
    <w:link w:val="ab"/>
    <w:uiPriority w:val="99"/>
    <w:unhideWhenUsed/>
    <w:rsid w:val="006819EC"/>
    <w:pPr>
      <w:tabs>
        <w:tab w:val="center" w:pos="4252"/>
        <w:tab w:val="right" w:pos="8504"/>
      </w:tabs>
      <w:snapToGrid w:val="0"/>
    </w:pPr>
  </w:style>
  <w:style w:type="character" w:customStyle="1" w:styleId="ab">
    <w:name w:val="ヘッダー (文字)"/>
    <w:basedOn w:val="a0"/>
    <w:link w:val="aa"/>
    <w:uiPriority w:val="99"/>
    <w:rsid w:val="006819EC"/>
  </w:style>
  <w:style w:type="paragraph" w:styleId="ac">
    <w:name w:val="footer"/>
    <w:basedOn w:val="a"/>
    <w:link w:val="ad"/>
    <w:uiPriority w:val="99"/>
    <w:unhideWhenUsed/>
    <w:rsid w:val="006819EC"/>
    <w:pPr>
      <w:tabs>
        <w:tab w:val="center" w:pos="4252"/>
        <w:tab w:val="right" w:pos="8504"/>
      </w:tabs>
      <w:snapToGrid w:val="0"/>
    </w:pPr>
  </w:style>
  <w:style w:type="character" w:customStyle="1" w:styleId="ad">
    <w:name w:val="フッター (文字)"/>
    <w:basedOn w:val="a0"/>
    <w:link w:val="ac"/>
    <w:uiPriority w:val="99"/>
    <w:rsid w:val="006819EC"/>
  </w:style>
  <w:style w:type="paragraph" w:customStyle="1" w:styleId="Default">
    <w:name w:val="Default"/>
    <w:rsid w:val="00D6454D"/>
    <w:pPr>
      <w:widowControl w:val="0"/>
      <w:autoSpaceDE w:val="0"/>
      <w:autoSpaceDN w:val="0"/>
      <w:adjustRightInd w:val="0"/>
    </w:pPr>
    <w:rPr>
      <w:rFonts w:ascii="Meiryo UI" w:eastAsia="Meiryo UI" w:cs="Meiryo U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278687">
      <w:bodyDiv w:val="1"/>
      <w:marLeft w:val="0"/>
      <w:marRight w:val="0"/>
      <w:marTop w:val="0"/>
      <w:marBottom w:val="0"/>
      <w:divBdr>
        <w:top w:val="none" w:sz="0" w:space="0" w:color="auto"/>
        <w:left w:val="none" w:sz="0" w:space="0" w:color="auto"/>
        <w:bottom w:val="none" w:sz="0" w:space="0" w:color="auto"/>
        <w:right w:val="none" w:sz="0" w:space="0" w:color="auto"/>
      </w:divBdr>
    </w:div>
    <w:div w:id="635718966">
      <w:bodyDiv w:val="1"/>
      <w:marLeft w:val="0"/>
      <w:marRight w:val="0"/>
      <w:marTop w:val="0"/>
      <w:marBottom w:val="0"/>
      <w:divBdr>
        <w:top w:val="none" w:sz="0" w:space="0" w:color="auto"/>
        <w:left w:val="none" w:sz="0" w:space="0" w:color="auto"/>
        <w:bottom w:val="none" w:sz="0" w:space="0" w:color="auto"/>
        <w:right w:val="none" w:sz="0" w:space="0" w:color="auto"/>
      </w:divBdr>
    </w:div>
    <w:div w:id="1051853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ona.go.jp/prevention/pdf/guidelin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xxxxxx@mail.xxx.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8562CB-5243-404D-841C-219058137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223</Words>
  <Characters>1273</Characters>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2020-10-08T02:05:00Z</cp:lastPrinted>
  <dcterms:created xsi:type="dcterms:W3CDTF">2020-10-21T02:27:00Z</dcterms:created>
  <dcterms:modified xsi:type="dcterms:W3CDTF">2020-10-22T06:18:00Z</dcterms:modified>
</cp:coreProperties>
</file>